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FE" w:rsidRPr="00665AFE" w:rsidRDefault="00665AFE" w:rsidP="00665AFE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bookmarkStart w:id="0" w:name="_GoBack"/>
      <w:bookmarkEnd w:id="0"/>
      <w:r w:rsidRPr="00665AF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Как писать итоговое сочинение 2021?</w:t>
      </w:r>
    </w:p>
    <w:p w:rsidR="00665AFE" w:rsidRDefault="00665AFE" w:rsidP="00665AFE">
      <w:pPr>
        <w:spacing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 xml:space="preserve">12 советов, чтобы написать итоговое сочинение по литературе </w:t>
      </w:r>
    </w:p>
    <w:p w:rsidR="00665AFE" w:rsidRPr="00665AFE" w:rsidRDefault="00665AFE" w:rsidP="00665AFE">
      <w:pPr>
        <w:spacing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 11 классе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Выберите тему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Прочитайте все предложенные темы сочинений и выберите ту из них, в которой вы лучше ориентируетесь. </w:t>
      </w: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Важно!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Сочинение по литературе в 11 классе всегда содержит элемент рассуждения.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Сформулируйте вопросы, на которые можно дать ответы в ходе рассуждения.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Сформулируйте аргументы, подтверждения и доказательства свой точки зрения. </w:t>
      </w: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Совет!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Свою точку зрения необходимо выражать лояльно, избегая резких фраз и выражений.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 черновике составьте </w:t>
      </w:r>
      <w:hyperlink r:id="rId5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план сочинения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, в котором должно быть минимум 3 пункта: введение, основная часть, заключение.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Определите стиль изложения своей авторской позиции.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Пишем вступление, выделяя в нем проблемы и вопросы.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Формулируйте один или несколько тезисов в начале работы. Каждый тезис подкрепляйте или опровергайте аргументами. В качестве аргументов так же можно использовать цитаты. Важно, чтобы они были правильно оформлены в тексте и состояли не более чем из 2-3 предложений.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Используйте связки, наличие которых обязательно при написании текста на ЕГЭ.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Иногда лучше начать с основного текста, а не с вступления, чтобы в ходе рассуждения более четко сформулировать проблемы, вопросы и ответы на них.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Вступление и заключении должны быть логически связаны. Для этого нужно определить связи вступления и заключения.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Прочитайте написанное.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Сочинение следует проверять не менее 3 раз!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Оставите 30 минут и проведите три этапа проверки:</w:t>
      </w:r>
    </w:p>
    <w:p w:rsidR="00665AFE" w:rsidRPr="00665AFE" w:rsidRDefault="00665AFE" w:rsidP="00665AFE">
      <w:pPr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стиля.</w:t>
      </w:r>
    </w:p>
    <w:p w:rsidR="00665AFE" w:rsidRPr="00665AFE" w:rsidRDefault="00665AFE" w:rsidP="00665AFE">
      <w:pPr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орфографии.</w:t>
      </w:r>
    </w:p>
    <w:p w:rsidR="00665AFE" w:rsidRPr="00665AFE" w:rsidRDefault="00665AFE" w:rsidP="00665AFE">
      <w:pPr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пунктуации.</w:t>
      </w:r>
    </w:p>
    <w:p w:rsidR="00665AFE" w:rsidRPr="00665AFE" w:rsidRDefault="00665AFE" w:rsidP="00665A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Списывать отрывки из чужого текста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нельзя, т.к. это плагиат. Следовательно</w:t>
      </w:r>
      <w:r>
        <w:rPr>
          <w:rFonts w:ascii="Times New Roman" w:eastAsia="Times New Roman" w:hAnsi="Times New Roman" w:cs="Times New Roman"/>
          <w:color w:val="0B2734"/>
          <w:lang w:eastAsia="ru-RU"/>
        </w:rPr>
        <w:t>,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за экзамен получишь ноль баллов.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Важно знать!!!</w:t>
      </w:r>
    </w:p>
    <w:p w:rsidR="00665AFE" w:rsidRPr="00665AFE" w:rsidRDefault="00665AFE" w:rsidP="00665A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Методические рекомендации от ФИПИ: материалы для проведения итогового сочинения.</w:t>
      </w:r>
    </w:p>
    <w:p w:rsidR="00665AFE" w:rsidRPr="00665AFE" w:rsidRDefault="00665AFE" w:rsidP="00665A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Школьник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u w:val="single"/>
          <w:lang w:eastAsia="ru-RU"/>
        </w:rPr>
        <w:t>может принести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с собой на сочинение — ручку, паспорт, бумагу для черновиков, при необходимости - лекарства и питание.</w:t>
      </w:r>
    </w:p>
    <w:p w:rsidR="00665AFE" w:rsidRPr="00665AFE" w:rsidRDefault="00665AFE" w:rsidP="00665A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Гаджеты, шпаргалки, собственные словари —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u w:val="single"/>
          <w:lang w:eastAsia="ru-RU"/>
        </w:rPr>
        <w:t>запрещены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Если их заметят, то удалят.</w:t>
      </w:r>
    </w:p>
    <w:p w:rsidR="00665AFE" w:rsidRPr="00665AFE" w:rsidRDefault="00665AFE" w:rsidP="00665A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Ребята с ограниченными возможностями здоровья могут выбрать вместо сочинения изложение. Пользоваться на экзамене специальными техническими средствами.</w:t>
      </w:r>
    </w:p>
    <w:p w:rsidR="00665AFE" w:rsidRPr="00665AFE" w:rsidRDefault="00665AFE" w:rsidP="00665AFE">
      <w:pPr>
        <w:spacing w:after="0"/>
        <w:jc w:val="both"/>
        <w:rPr>
          <w:rFonts w:ascii="Times New Roman" w:hAnsi="Times New Roman" w:cs="Times New Roman"/>
        </w:rPr>
      </w:pPr>
    </w:p>
    <w:p w:rsidR="00665AFE" w:rsidRPr="00665AFE" w:rsidRDefault="00665AFE" w:rsidP="00665AFE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Алгоритм написания итогового сочинения 2020-2021</w:t>
      </w:r>
    </w:p>
    <w:p w:rsidR="00665AFE" w:rsidRPr="00665AFE" w:rsidRDefault="00665AFE" w:rsidP="00665AFE">
      <w:pPr>
        <w:spacing w:after="0" w:line="3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Алгоритм работы над сочинением: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Внимательно прочитать формулировку темы.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Выдели в ней ключевые слова или выражение, в котором тебе видится главный смысл.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Попытайся своими словами, коротко сформулировать тему.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Вспомни примеры из литературных произведений, которые помогут доказать твою правоту.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Выстрой логическую последовательность своих доказательств.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Запиши их, составляя план.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Пиши на черновике, пытаясь связно, красноречиво и убедительно изложить свои мысли.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 w:rsidR="00665AFE" w:rsidRPr="00665AFE" w:rsidRDefault="00665AFE" w:rsidP="00665A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lastRenderedPageBreak/>
        <w:t>Проверь написанное, переписывай на чистовик. Проверь пунктуацию и орфографию. Ещё раз прочитай, находишь ошибки, то исправляй их. Следим за почерком!!!</w:t>
      </w:r>
    </w:p>
    <w:p w:rsidR="00665AFE" w:rsidRPr="00665AFE" w:rsidRDefault="00665AFE" w:rsidP="00665AF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Практические советы в написании итогового сочинения:</w:t>
      </w:r>
    </w:p>
    <w:p w:rsidR="00665AFE" w:rsidRPr="00665AFE" w:rsidRDefault="00665AFE" w:rsidP="00665AFE">
      <w:pPr>
        <w:numPr>
          <w:ilvl w:val="0"/>
          <w:numId w:val="49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Как писать вступление?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Вступление должно быть 60-70 слов.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Правильно ли определено ключевое слово в теме сочинения?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Отражено ли это во вступлении?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Намечена ли цель сочинения?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Сужена ли тема?</w:t>
      </w:r>
    </w:p>
    <w:p w:rsidR="00665AFE" w:rsidRPr="00665AFE" w:rsidRDefault="00665AFE" w:rsidP="00665AFE">
      <w:pPr>
        <w:numPr>
          <w:ilvl w:val="0"/>
          <w:numId w:val="49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Есть ли переход к основной части?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Эта проблема поднимается во многих произведениях русской (мировой, современной, …) литературы….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Так, в повести (романе, рассказе, …) речь идет о....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Неужели в нашей жизни нет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…(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обращаемся к теме)?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 в произведении…показан….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Именно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…( один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из этих вариантов!)</w:t>
      </w:r>
    </w:p>
    <w:p w:rsidR="00665AFE" w:rsidRPr="00665AFE" w:rsidRDefault="00665AFE" w:rsidP="00665AFE">
      <w:pPr>
        <w:numPr>
          <w:ilvl w:val="0"/>
          <w:numId w:val="49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Как писать основную часть?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Основная часть — 200-250 слов (1 аргумент или 2 аргумента);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Обращение к произведению (указаны автор, название);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Озвучена проблема, связанная с темой сочинения (звучат слова из темы!);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Приведены конкретные примеры из произведения, иллюстрирующие сформулированную тобой проблему;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Слова, выражающие твою оценку (отношение) к сформулированной проблеме;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Промежуточный вывод (слова из формулировки темы!);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То же самое – по второму аргументу! Переход ко второму аргументу: - Еще одно произведение, где поднимается тема…. - ….;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…(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озвучиваем проблему, о которой пишем) рассуждает и …(имя автора) в произведении…;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 этом же писал…;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Это же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волновало….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;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Если один аргумент – 200-250 слов, если два – примерно по 100-130 слов каждый.</w:t>
      </w:r>
    </w:p>
    <w:p w:rsidR="00665AFE" w:rsidRPr="00665AFE" w:rsidRDefault="00665AFE" w:rsidP="00665AFE">
      <w:pPr>
        <w:numPr>
          <w:ilvl w:val="0"/>
          <w:numId w:val="49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Как писать заключение?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 заключении — 60-70 слов.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Заключительная фраза, подводящая итог твоих размышлений по теме (опять – слова из формулировки темы) Эмоции!!! </w:t>
      </w:r>
      <w:proofErr w:type="gramStart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Например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: Так что же такое любовь к Родине? Я думаю,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это….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(логично подведенный итог на ОСНОВЕ всего сказанного)</w:t>
      </w:r>
    </w:p>
    <w:p w:rsidR="00665AFE" w:rsidRPr="00665AFE" w:rsidRDefault="00665AFE" w:rsidP="00665AFE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Клише для начала заключения:</w:t>
      </w:r>
    </w:p>
    <w:p w:rsidR="00665AFE" w:rsidRPr="00665AFE" w:rsidRDefault="00665AFE" w:rsidP="00665AFE">
      <w:pPr>
        <w:numPr>
          <w:ilvl w:val="1"/>
          <w:numId w:val="5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Подводя итог, хочется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сказать:…</w:t>
      </w:r>
      <w:proofErr w:type="gramEnd"/>
    </w:p>
    <w:p w:rsidR="00665AFE" w:rsidRPr="00665AFE" w:rsidRDefault="00665AFE" w:rsidP="00665AFE">
      <w:pPr>
        <w:numPr>
          <w:ilvl w:val="1"/>
          <w:numId w:val="5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Таким образом, мы понимаем, что….</w:t>
      </w:r>
    </w:p>
    <w:p w:rsidR="00665AFE" w:rsidRPr="00665AFE" w:rsidRDefault="00665AFE" w:rsidP="00665AFE">
      <w:pPr>
        <w:numPr>
          <w:ilvl w:val="1"/>
          <w:numId w:val="5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Так что же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такое….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? Как я оцениваю…? Какую же роль в жизни человека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играет….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? (один из вопросов, отражающих тему, цель, поставленную в начале сочинения, и резюмирующий ответ на этот вопрос)</w:t>
      </w:r>
    </w:p>
    <w:p w:rsidR="00665AFE" w:rsidRPr="00665AFE" w:rsidRDefault="00665AFE" w:rsidP="00665AFE">
      <w:pPr>
        <w:spacing w:after="0" w:line="30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lang w:eastAsia="ru-RU"/>
        </w:rPr>
      </w:pPr>
    </w:p>
    <w:p w:rsidR="00665AFE" w:rsidRPr="00665AFE" w:rsidRDefault="00665AFE" w:rsidP="00665AFE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Итоговое сочинение: вопросы и ответы от ФИПИ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Важно знать!</w:t>
      </w:r>
    </w:p>
    <w:p w:rsidR="00665AFE" w:rsidRPr="00665AFE" w:rsidRDefault="00665AFE" w:rsidP="00665A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За 15 минут до экзамена вы должны быть в аудитории. С собой можно взять только письменные принадлежности. За 15 минут до экзамена на сайте ФИПИ появятся темы сочинений, с которым вас ознакомят организаторы. Заполняете бланки и приступаете к написанию итогового сочинения.</w:t>
      </w:r>
    </w:p>
    <w:p w:rsidR="00665AFE" w:rsidRPr="00665AFE" w:rsidRDefault="00665AFE" w:rsidP="00665A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Рекомендуемый объем — 350 слов</w:t>
      </w:r>
    </w:p>
    <w:p w:rsidR="00665AFE" w:rsidRPr="00665AFE" w:rsidRDefault="00665AFE" w:rsidP="00665A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Минимум — 250 слов.</w:t>
      </w:r>
    </w:p>
    <w:p w:rsidR="00665AFE" w:rsidRPr="00665AFE" w:rsidRDefault="00665AFE" w:rsidP="00665A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Если в сочинении менее 250 слов — «незачет».</w:t>
      </w:r>
    </w:p>
    <w:p w:rsidR="00665AFE" w:rsidRPr="00665AFE" w:rsidRDefault="00665AFE" w:rsidP="00665AFE">
      <w:pPr>
        <w:spacing w:after="0" w:line="3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Ответы на 9 важных вопросов: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Какие задачи решает итоговое сочинение?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Итоговое сочинение является допуском к государственной итоговой аттестации (оценка школой: «зачет-незачет») и форма индивидуальных достижений абитуриентов (оценка вуза: до 10 баллов к ЕГЭ, если вуз такое решение принял). 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lastRenderedPageBreak/>
        <w:t>Учет результатов сочинений в вузах осуществляется по желанию абитуриента и решению вуза.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Каким дополнительным материалом можно пользоваться при написании итогового сочинения? Может ли участник пользоваться литературным источником (текстом произведения)?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Разрешается пользоваться орфографическими словарями, выданными членами комиссии образовательной организации по проведению итогового сочинения (изложения).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На скольких произведениях нужно строить рассуждение?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Можно строить рассуждение с опорой на одно произведение. Темы позволят выпускнику выбирать литературный материал, на который он будет опираться в своих рассуждениях.</w:t>
      </w:r>
    </w:p>
    <w:p w:rsidR="00665AFE" w:rsidRPr="00665AFE" w:rsidRDefault="00665AFE" w:rsidP="00665A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Что собой представляют темы итогового сочинения?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Темы разрабатываются в рамках открытых направлений, которые размещены на сайте ФИПИ.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Итоговое сочинение - это сочинение по литературе?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Итоговое сочинение носит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надпредметный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характер. При этом оно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литературоцентрично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Опора на литературный материал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персонажей и т.д.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Что подразумевается под литературным материалом, на который нужно опираться при написании итогового сочинения?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Литературный материал берется из отечественной или мировой литературы – это художественные произведения, дневники, мемуары, публицистика.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 каких случаях за сочинение может быть выставлен «зачет»?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 (</w:t>
      </w:r>
      <w:hyperlink r:id="rId6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Критерии оценивания итогового сочинения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).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 каком жанре нужно писать итоговое сочинение?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Выпускник должен написать сочинение-рассуждение, что отражено в критериях оценивания.</w:t>
      </w:r>
    </w:p>
    <w:p w:rsidR="00665AFE" w:rsidRPr="00665AFE" w:rsidRDefault="00665AFE" w:rsidP="00665AFE">
      <w:pPr>
        <w:numPr>
          <w:ilvl w:val="0"/>
          <w:numId w:val="2"/>
        </w:num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Будут ли формулировки тем итогового сочинения только в виде вопроса?</w:t>
      </w:r>
    </w:p>
    <w:p w:rsidR="00665AFE" w:rsidRPr="00665AFE" w:rsidRDefault="00665AFE" w:rsidP="00665A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Формулировки тем будут разные: констатирующие, цитатные, в форме вопроса.</w:t>
      </w:r>
    </w:p>
    <w:p w:rsidR="00665AFE" w:rsidRPr="00665AFE" w:rsidRDefault="00665AFE" w:rsidP="00665AFE">
      <w:pPr>
        <w:spacing w:after="0"/>
        <w:jc w:val="both"/>
        <w:rPr>
          <w:rFonts w:ascii="Times New Roman" w:hAnsi="Times New Roman" w:cs="Times New Roman"/>
        </w:rPr>
      </w:pPr>
    </w:p>
    <w:p w:rsidR="00665AFE" w:rsidRPr="00665AFE" w:rsidRDefault="00665AFE" w:rsidP="00665AFE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План (структура) итогового сочинения 2020-2021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Прежде чем написать сочинение, </w:t>
      </w:r>
      <w:r w:rsidR="00584341">
        <w:rPr>
          <w:rFonts w:ascii="Times New Roman" w:eastAsia="Times New Roman" w:hAnsi="Times New Roman" w:cs="Times New Roman"/>
          <w:color w:val="0B2734"/>
          <w:lang w:eastAsia="ru-RU"/>
        </w:rPr>
        <w:t>задумаемся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:</w:t>
      </w:r>
    </w:p>
    <w:p w:rsidR="00665AFE" w:rsidRPr="00665AFE" w:rsidRDefault="00665AFE" w:rsidP="00665A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hyperlink r:id="rId7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Как писать итоговое сочинение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?</w:t>
      </w:r>
    </w:p>
    <w:p w:rsidR="00665AFE" w:rsidRPr="00665AFE" w:rsidRDefault="00665AFE" w:rsidP="00665A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Какой </w:t>
      </w:r>
      <w:hyperlink r:id="rId8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алгоритм написания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сочинения?</w:t>
      </w:r>
    </w:p>
    <w:p w:rsidR="00665AFE" w:rsidRPr="00665AFE" w:rsidRDefault="00665AFE" w:rsidP="00665A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Какие аргументы, тезисы, цитаты использовать в работе?</w:t>
      </w:r>
    </w:p>
    <w:p w:rsidR="00665AFE" w:rsidRPr="00665AFE" w:rsidRDefault="00665AFE" w:rsidP="00584341">
      <w:pPr>
        <w:spacing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Структура итогового сочинения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Любое сочинение состоит из трех частей: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I.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Вступление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(60-70 слов). Отразите идею будущего сочинения и основные тезисы.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II.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Основная часть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(включающая несколько подпунктов) — 200- 250 слов.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lastRenderedPageBreak/>
        <w:t>Тeзис</w:t>
      </w:r>
      <w:proofErr w:type="spellEnd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 xml:space="preserve"> 1 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(20-30 слов)</w:t>
      </w:r>
    </w:p>
    <w:p w:rsidR="00665AFE" w:rsidRPr="00665AFE" w:rsidRDefault="00665AFE" w:rsidP="00665A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Дoкaзaтeльствa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пpимepы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(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oдин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или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нeскoлькo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)</w:t>
      </w:r>
    </w:p>
    <w:p w:rsidR="00665AFE" w:rsidRPr="00665AFE" w:rsidRDefault="00665AFE" w:rsidP="00665A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Микpoвывoд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(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oбoбщeниe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нaписaннoгo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)</w:t>
      </w:r>
    </w:p>
    <w:p w:rsidR="00665AFE" w:rsidRPr="00665AFE" w:rsidRDefault="00665AFE" w:rsidP="00665A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Лoгичeский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пepeхoд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к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нoвoй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мысли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Тeзис</w:t>
      </w:r>
      <w:proofErr w:type="spellEnd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 xml:space="preserve"> 2</w:t>
      </w:r>
    </w:p>
    <w:p w:rsidR="00665AFE" w:rsidRPr="00665AFE" w:rsidRDefault="00665AFE" w:rsidP="00665A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Дoкaзaтeльствa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пpимepы</w:t>
      </w:r>
      <w:proofErr w:type="spellEnd"/>
    </w:p>
    <w:p w:rsidR="00665AFE" w:rsidRPr="00665AFE" w:rsidRDefault="00665AFE" w:rsidP="00665A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Микpoвывoд</w:t>
      </w:r>
      <w:proofErr w:type="spellEnd"/>
    </w:p>
    <w:p w:rsidR="00665AFE" w:rsidRPr="00665AFE" w:rsidRDefault="00665AFE" w:rsidP="00665A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Лoгичeский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пepeхoд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к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нoвoй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мысли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Тeзис</w:t>
      </w:r>
      <w:proofErr w:type="spellEnd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 xml:space="preserve"> 3</w:t>
      </w:r>
    </w:p>
    <w:p w:rsidR="00665AFE" w:rsidRPr="00665AFE" w:rsidRDefault="00665AFE" w:rsidP="00665A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Дoкaзaтeльствa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пpимepы</w:t>
      </w:r>
      <w:proofErr w:type="spellEnd"/>
    </w:p>
    <w:p w:rsidR="00665AFE" w:rsidRPr="00665AFE" w:rsidRDefault="00665AFE" w:rsidP="00665A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Микpoвывoд</w:t>
      </w:r>
      <w:proofErr w:type="spellEnd"/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III.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Заключение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(60-70 слов)</w:t>
      </w:r>
    </w:p>
    <w:p w:rsidR="00665AFE" w:rsidRPr="00584341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B2734"/>
          <w:lang w:eastAsia="ru-RU"/>
        </w:rPr>
      </w:pPr>
      <w:r w:rsidRPr="00584341">
        <w:rPr>
          <w:rFonts w:ascii="Times New Roman" w:eastAsia="Times New Roman" w:hAnsi="Times New Roman" w:cs="Times New Roman"/>
          <w:i/>
          <w:color w:val="0B2734"/>
          <w:lang w:eastAsia="ru-RU"/>
        </w:rPr>
        <w:t> Но сами слова «вступление», «основная часть», «заключение» не должны быть прописаны в плане.</w:t>
      </w:r>
    </w:p>
    <w:p w:rsidR="00665AFE" w:rsidRPr="00665AFE" w:rsidRDefault="00665AFE" w:rsidP="00665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AFE">
        <w:rPr>
          <w:rFonts w:ascii="Times New Roman" w:eastAsia="Times New Roman" w:hAnsi="Times New Roman" w:cs="Times New Roman"/>
          <w:lang w:eastAsia="ru-RU"/>
        </w:rPr>
        <w:pict>
          <v:rect id="_x0000_i1026" style="width:0;height:0" o:hralign="center" o:hrstd="t" o:hrnoshade="t" o:hr="t" fillcolor="#0b2734" stroked="f"/>
        </w:pic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I.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Вступление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раскрывает основную мысль, вводит в круг рассматриваемых проблем.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Вступление состоит из 3 элементов:</w:t>
      </w:r>
    </w:p>
    <w:p w:rsidR="00665AFE" w:rsidRPr="00665AFE" w:rsidRDefault="00665AFE" w:rsidP="00665A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объяснение ключевых слов темы или цитаты;</w:t>
      </w:r>
    </w:p>
    <w:p w:rsidR="00665AFE" w:rsidRPr="00665AFE" w:rsidRDefault="00665AFE" w:rsidP="00665A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общие рассуждения о значимости предложенных для объяснения понятий в жизни человека;</w:t>
      </w:r>
    </w:p>
    <w:p w:rsidR="00665AFE" w:rsidRPr="00665AFE" w:rsidRDefault="00665AFE" w:rsidP="00665A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ответ-тезис на главный вопрос темы.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Все эти элементы последовательно располагаются друг за другом.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Темы, предложенные для итогового сочинения, можно разделить на 3 типа:</w:t>
      </w:r>
    </w:p>
    <w:p w:rsidR="00665AFE" w:rsidRPr="00665AFE" w:rsidRDefault="00665AFE" w:rsidP="00665A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тема-вопрос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 »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, «почему можно говорить, что это высказывание справедливо» , «действительно ли... » и т. д.,</w:t>
      </w:r>
    </w:p>
    <w:p w:rsidR="00665AFE" w:rsidRPr="00665AFE" w:rsidRDefault="00665AFE" w:rsidP="00665A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тема-утверждение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 (в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т.ч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цитата) — требуется обосновать уже имеющееся утверждение,</w:t>
      </w:r>
    </w:p>
    <w:p w:rsidR="00665AFE" w:rsidRPr="00665AFE" w:rsidRDefault="00665AFE" w:rsidP="00665A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тема — назывное предложение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(ключевые слова). Нужно сформулировать свое суждение о каждом из них, дать ответы на поставленные вопросы.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II. Основная часть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Основная часть = Тезис + 1 Аргумент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Тезис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— это основная мысль сочинения, которую нужно аргументировано доказывать. Формулировка тезиса зависит от темы сочинения.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Помни!</w:t>
      </w:r>
    </w:p>
    <w:p w:rsidR="00665AFE" w:rsidRPr="00665AFE" w:rsidRDefault="00665AFE" w:rsidP="005843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По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oбъeму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oснoвнaя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чaсть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дoлжнa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быть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бoльшe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чeм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вступлeниe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и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зaключeниe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вмeстe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взятыe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</w:t>
      </w:r>
    </w:p>
    <w:p w:rsidR="00665AFE" w:rsidRPr="00665AFE" w:rsidRDefault="00665AFE" w:rsidP="005843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Тeзис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пoдкpeплeнный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apгумeнтoм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,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мoжeт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быть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всeгo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oдин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</w:t>
      </w:r>
    </w:p>
    <w:p w:rsidR="00665AFE" w:rsidRPr="00665AFE" w:rsidRDefault="00665AFE" w:rsidP="005843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Оптимaльнoe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кoличeствo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– 2.</w:t>
      </w:r>
    </w:p>
    <w:p w:rsidR="00665AFE" w:rsidRPr="00665AFE" w:rsidRDefault="00665AFE" w:rsidP="005843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Кaждoму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тeзису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–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свoй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apгумeнт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!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Связка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- это переход от одной мысли к другой. Нужно плавно переходить от тезиса к аргументации.</w:t>
      </w:r>
    </w:p>
    <w:p w:rsidR="00665AFE" w:rsidRPr="00665AFE" w:rsidRDefault="00665AFE" w:rsidP="0058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Аргумент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нужно:</w:t>
      </w:r>
    </w:p>
    <w:p w:rsidR="00665AFE" w:rsidRPr="00665AFE" w:rsidRDefault="00665AFE" w:rsidP="00665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привести из литературных источников.</w:t>
      </w:r>
    </w:p>
    <w:p w:rsidR="00665AFE" w:rsidRPr="00665AFE" w:rsidRDefault="00665AFE" w:rsidP="00665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выделить в отдельный абзац.</w:t>
      </w:r>
    </w:p>
    <w:p w:rsidR="00665AFE" w:rsidRPr="00665AFE" w:rsidRDefault="00665AFE" w:rsidP="00665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в конце каждого абзаца написать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микровывод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</w:t>
      </w:r>
    </w:p>
    <w:p w:rsidR="00665AFE" w:rsidRPr="00665AFE" w:rsidRDefault="00665AFE" w:rsidP="00665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665AFE" w:rsidRPr="00665AFE" w:rsidRDefault="00665AFE" w:rsidP="00665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если тезисов несколько, то к каждому из них приводится свой аргумент!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Аргумент состоит из 3 элементов:</w:t>
      </w:r>
    </w:p>
    <w:p w:rsidR="00665AFE" w:rsidRPr="00665AFE" w:rsidRDefault="00665AFE" w:rsidP="00665A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Обращение к литературному произведению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- называем автора и произведение, его жанр (если знаем; если не знаем, то так и пишем — «произведение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,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чтобы избежать фактических ошибок).</w:t>
      </w:r>
    </w:p>
    <w:p w:rsidR="00665AFE" w:rsidRPr="00665AFE" w:rsidRDefault="00665AFE" w:rsidP="00665A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Его интерпретацию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 - здесь мы обращаемся к сюжету произведения или конкретному эпизоду, характеризуем героя(-ев). Желательно несколько раз упомянуть автора, используя 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lastRenderedPageBreak/>
        <w:t>речевые клише типа «автор повествует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,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?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А потому что это будет уже не анализ, а простой пересказ.</w:t>
      </w:r>
    </w:p>
    <w:p w:rsidR="00665AFE" w:rsidRPr="00665AFE" w:rsidRDefault="00665AFE" w:rsidP="00665A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proofErr w:type="spellStart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Микровывод</w:t>
      </w:r>
      <w:proofErr w:type="spellEnd"/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(он завершает только одну из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микротем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 »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и т. п.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III.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Заключение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подводит итоги, содержит конечные выводы и оценки.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4 способа закончить сочинение:</w:t>
      </w:r>
    </w:p>
    <w:p w:rsidR="00665AFE" w:rsidRPr="00665AFE" w:rsidRDefault="00665AFE" w:rsidP="00665A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Вывод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микровыводы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, которые уже делались в сочинении после аргументов.</w:t>
      </w:r>
    </w:p>
    <w:p w:rsidR="00665AFE" w:rsidRPr="00665AFE" w:rsidRDefault="00665AFE" w:rsidP="00665A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Заключение-призыв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Не используй пафосные лозунги «Берегите нашу Землю!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Лучше не использовать глаголы 2 -го лица: «берегите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,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«уважайте» , «помните» . Ограничьтесь формами «нужно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» ,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«важно» , «давайте» и т. д. .</w:t>
      </w:r>
    </w:p>
    <w:p w:rsidR="00665AFE" w:rsidRPr="00665AFE" w:rsidRDefault="00665AFE" w:rsidP="00665A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Заключение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665AFE" w:rsidRPr="00665AFE" w:rsidRDefault="00665AFE" w:rsidP="00665A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Цитата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</w:t>
      </w: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Помни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:</w:t>
      </w:r>
      <w:r w:rsidRPr="00665AFE">
        <w:rPr>
          <w:rFonts w:ascii="Times New Roman" w:eastAsia="Times New Roman" w:hAnsi="Times New Roman" w:cs="Times New Roman"/>
          <w:b/>
          <w:bCs/>
          <w:color w:val="F5273E"/>
          <w:lang w:eastAsia="ru-RU"/>
        </w:rPr>
        <w:t>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цитату если в ней встречается ключевое слово.</w:t>
      </w:r>
    </w:p>
    <w:p w:rsidR="00584341" w:rsidRDefault="00584341" w:rsidP="00665AFE">
      <w:pPr>
        <w:spacing w:after="0" w:line="30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lang w:eastAsia="ru-RU"/>
        </w:rPr>
      </w:pPr>
    </w:p>
    <w:p w:rsidR="00665AFE" w:rsidRPr="00584341" w:rsidRDefault="00665AFE" w:rsidP="00584341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584341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Клише для итогового сочинения 2020-2021 по литературе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Речевые клише 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— это готовые образцы словосочетаний. С их помощью итоговое сочинение легче структурировать, не теряя основную нить суждения.</w:t>
      </w:r>
    </w:p>
    <w:p w:rsidR="00665AFE" w:rsidRPr="00665AFE" w:rsidRDefault="00665AFE" w:rsidP="00665AFE">
      <w:pPr>
        <w:spacing w:after="0" w:line="3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Клише к итоговому сочинению: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Для вступления</w:t>
      </w:r>
    </w:p>
    <w:p w:rsidR="00665AFE" w:rsidRPr="00665AFE" w:rsidRDefault="00665AFE" w:rsidP="00665A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Конечно, каждый человек по-своему ответит на этот вопрос. Попытаюсь дать свое определение этим понятиям.</w:t>
      </w:r>
    </w:p>
    <w:p w:rsidR="00665AFE" w:rsidRPr="00665AFE" w:rsidRDefault="00665AFE" w:rsidP="00665A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Конечно, каждый человек по-своему ответит на этот вопрос. На мой взгляд, ...</w:t>
      </w:r>
    </w:p>
    <w:p w:rsidR="00665AFE" w:rsidRPr="00665AFE" w:rsidRDefault="00665AFE" w:rsidP="00665A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Думается, на этот вопрос могут быть даны разные ответы. Я полагаю, что...</w:t>
      </w:r>
    </w:p>
    <w:p w:rsidR="00665AFE" w:rsidRPr="00665AFE" w:rsidRDefault="00665AFE" w:rsidP="00665A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Наверное, каждый человек хоть раз задумывался над тем, что значит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…(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некое понятие). Я считаю, что …</w:t>
      </w:r>
    </w:p>
    <w:p w:rsidR="00665AFE" w:rsidRPr="00665AFE" w:rsidRDefault="00665AFE" w:rsidP="00665A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Размышляя над этими вопросами, нельзя не прийти к ответу: ...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Для перехода к основной части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 правильности такой точки зрения меня убеждает художественная литература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Давайте вспомним произведения художественной литературы, в которых раскрывается тема...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Правильность своей точки зрения могу доказать, обратившись к ...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Обратимся к произведениям художественной литературы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За примерами давайте обратимся к произведениям художественной литературы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Размышляя о ..., я не могу не обратиться к произведению ФИО, в котором...</w:t>
      </w:r>
    </w:p>
    <w:p w:rsidR="00665AFE" w:rsidRPr="00665AFE" w:rsidRDefault="00665AFE" w:rsidP="00665A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Размышляя над этими вопросами, нельзя не прийти к ответу: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ответ на вопрос, заданный во вступлении)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Для тезисов</w:t>
      </w:r>
    </w:p>
    <w:p w:rsidR="00665AFE" w:rsidRPr="00665AFE" w:rsidRDefault="00665AFE" w:rsidP="00665A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Сегодня мы понимаем, что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основная мысль сочинения)</w:t>
      </w:r>
    </w:p>
    <w:p w:rsidR="00665AFE" w:rsidRPr="00665AFE" w:rsidRDefault="00665AFE" w:rsidP="00665A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Конечно, каждый человек по-своему ответит на этот вопрос. На мой взгляд,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основная мысль сочинения).</w:t>
      </w:r>
    </w:p>
    <w:p w:rsidR="00665AFE" w:rsidRPr="00665AFE" w:rsidRDefault="00665AFE" w:rsidP="00665A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Думается, на этот вопрос могут быть даны разные ответы, но я считаю, что... (основная мысль сочинения)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Для аргументов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Обращение к произведению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Так, в лирическом стихотворении (название) поэт (имя) обращается к теме…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Тема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(….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) затрагивается в романе…(автор,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lastRenderedPageBreak/>
        <w:t>Тема (...) раскрывается в произведении… (автор,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Проблема (варварского отношения к природе и т.п.) волновала многих писателей. Обращается к ней и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...(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имя писателя) в...(название произведения).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Идея (единства природы человека и т.п.) выражена в стихотворении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…(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Мысль о необходимости (защищать природу и т.п.) выражена и в романе… (автор,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Вспомним героя повести… (автор,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Обратимся к роману… (автор, название).</w:t>
      </w:r>
    </w:p>
    <w:p w:rsidR="00665AFE" w:rsidRPr="00665AFE" w:rsidRDefault="00665AFE" w:rsidP="00665A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Лирический герой стихотворения … (автор, название) тоже размышляет об этом.</w:t>
      </w:r>
    </w:p>
    <w:p w:rsidR="00665AFE" w:rsidRPr="00665AFE" w:rsidRDefault="00665AFE" w:rsidP="00665AFE">
      <w:pPr>
        <w:spacing w:after="0" w:line="3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Интерпретация произведения или его фрагмента: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 повествует о…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 описывает…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Поэт показывает…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Писатель размышляет о…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Писатель обращает наше внимание…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Писатель заостряет наше внимание на 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Он акцентирует внимание читателя на…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Этот поступок героя говорит о ...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Мы видим, что герой поступил так потому...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 показывает, к каким последствиям привело...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Этому герою/поступку автор противопоставляет...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Писатель осуждает…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Он ставит нам в пример…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 подчеркивает…</w:t>
      </w:r>
    </w:p>
    <w:p w:rsidR="00665AFE" w:rsidRPr="00665AFE" w:rsidRDefault="00665AFE" w:rsidP="00665A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Автор утверждает…</w:t>
      </w:r>
    </w:p>
    <w:p w:rsidR="00665AFE" w:rsidRPr="00665AFE" w:rsidRDefault="00665AFE" w:rsidP="00665AFE">
      <w:pPr>
        <w:spacing w:after="0" w:line="3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Промежуточный вывод:</w:t>
      </w:r>
    </w:p>
    <w:p w:rsidR="00665AFE" w:rsidRPr="00665AFE" w:rsidRDefault="00665AFE" w:rsidP="00665A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Писатель считает, что…</w:t>
      </w:r>
    </w:p>
    <w:p w:rsidR="00665AFE" w:rsidRPr="00665AFE" w:rsidRDefault="00665AFE" w:rsidP="00665A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Таким образом, автор хочет донести до нас мысль о….</w:t>
      </w:r>
    </w:p>
    <w:p w:rsidR="00665AFE" w:rsidRPr="00665AFE" w:rsidRDefault="00665AFE" w:rsidP="00665A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Мы можем прийти к выводу...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i/>
          <w:iCs/>
          <w:color w:val="0B2734"/>
          <w:lang w:eastAsia="ru-RU"/>
        </w:rPr>
        <w:t>Для заключения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Подводя итоги сказанному, можно сделать вывод…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Невольно напрашивается вывод…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Таким образом, мы приходим к выводу: 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Итак, можно сделать вывод, что…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В заключение хочется призвать людей к… Так давайте не забывать о ...! Будем помнить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о...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!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Так давайте не забывать о …! Будем помнить о…!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 заключение хочется выразить надежду на то, что…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Хочется верить, что…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Подводя итоги сказанному, хочется выразить надежду на то, что 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Обобщая сказанное, хочу сказать, что…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Все приведенные мной аргументы, основанные на читательском опыте, убеждают нас в том, что...</w:t>
      </w:r>
    </w:p>
    <w:p w:rsidR="00665AFE" w:rsidRPr="00665AFE" w:rsidRDefault="00665AFE" w:rsidP="00665A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Заканчивая рассуждение на тему «...», нельзя не сказать, что люди должны…</w:t>
      </w:r>
    </w:p>
    <w:p w:rsidR="00665AFE" w:rsidRPr="00584341" w:rsidRDefault="00665AFE" w:rsidP="000636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584341">
        <w:rPr>
          <w:rFonts w:ascii="Times New Roman" w:eastAsia="Times New Roman" w:hAnsi="Times New Roman" w:cs="Times New Roman"/>
          <w:color w:val="0B2734"/>
          <w:lang w:eastAsia="ru-RU"/>
        </w:rPr>
        <w:t>(Цитата</w:t>
      </w:r>
      <w:proofErr w:type="gramStart"/>
      <w:r w:rsidRPr="00584341">
        <w:rPr>
          <w:rFonts w:ascii="Times New Roman" w:eastAsia="Times New Roman" w:hAnsi="Times New Roman" w:cs="Times New Roman"/>
          <w:color w:val="0B2734"/>
          <w:lang w:eastAsia="ru-RU"/>
        </w:rPr>
        <w:t>)«</w:t>
      </w:r>
      <w:proofErr w:type="gramEnd"/>
      <w:r w:rsidRPr="00584341">
        <w:rPr>
          <w:rFonts w:ascii="Times New Roman" w:eastAsia="Times New Roman" w:hAnsi="Times New Roman" w:cs="Times New Roman"/>
          <w:color w:val="0B2734"/>
          <w:lang w:eastAsia="ru-RU"/>
        </w:rPr>
        <w:t xml:space="preserve">...,» - писал .... В этих словах выражена мысль о .... Автор текста тоже считает, что </w:t>
      </w:r>
      <w:proofErr w:type="gramStart"/>
      <w:r w:rsidRPr="00584341">
        <w:rPr>
          <w:rFonts w:ascii="Times New Roman" w:eastAsia="Times New Roman" w:hAnsi="Times New Roman" w:cs="Times New Roman"/>
          <w:color w:val="0B2734"/>
          <w:lang w:eastAsia="ru-RU"/>
        </w:rPr>
        <w:t>К</w:t>
      </w:r>
      <w:proofErr w:type="gramEnd"/>
      <w:r w:rsidRPr="00584341">
        <w:rPr>
          <w:rFonts w:ascii="Times New Roman" w:eastAsia="Times New Roman" w:hAnsi="Times New Roman" w:cs="Times New Roman"/>
          <w:color w:val="0B2734"/>
          <w:lang w:eastAsia="ru-RU"/>
        </w:rPr>
        <w:t xml:space="preserve"> какому же выводу я пришёл, размышляя над темой «...»? Думаю, надо…</w:t>
      </w:r>
    </w:p>
    <w:p w:rsidR="00665AFE" w:rsidRPr="00665AFE" w:rsidRDefault="00665AFE" w:rsidP="00665AFE">
      <w:pPr>
        <w:spacing w:after="0" w:line="30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kern w:val="36"/>
          <w:lang w:eastAsia="ru-RU"/>
        </w:rPr>
        <w:t>Итоговое сочинение: 25 важных вопросов и ответов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 чего начать подготовку к итоговому сочинени</w:t>
      </w:r>
      <w:r w:rsidR="00584341">
        <w:rPr>
          <w:rFonts w:ascii="Times New Roman" w:eastAsia="Times New Roman" w:hAnsi="Times New Roman" w:cs="Times New Roman"/>
          <w:color w:val="0B2734"/>
          <w:lang w:eastAsia="ru-RU"/>
        </w:rPr>
        <w:t>ю, которое пройдет в декабре 2020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года?</w:t>
      </w:r>
    </w:p>
    <w:p w:rsidR="00665AFE" w:rsidRPr="00665AFE" w:rsidRDefault="00665AFE" w:rsidP="00665A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Прежде всего с главных вопросов, которые волнуют всех учащихся.</w:t>
      </w:r>
    </w:p>
    <w:p w:rsidR="00665AFE" w:rsidRPr="00665AFE" w:rsidRDefault="00665AFE" w:rsidP="00665A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Все о </w:t>
      </w:r>
      <w:hyperlink r:id="rId9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5 направлениях ит</w:t>
        </w:r>
        <w:r w:rsidR="00584341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огового сочинения 2020-2021</w:t>
        </w:r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 xml:space="preserve"> от ФИПИ</w:t>
        </w:r>
      </w:hyperlink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1. Итоговое сочинение что это?</w:t>
      </w:r>
    </w:p>
    <w:p w:rsidR="00665AFE" w:rsidRPr="00665AFE" w:rsidRDefault="00665AFE" w:rsidP="00665A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это классическое школьное сочинение по литературе, которое ученики учатся писать на протяжении всего обучения.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2. Когда пишут итоговое сочинение?</w:t>
      </w:r>
    </w:p>
    <w:p w:rsidR="00665AFE" w:rsidRPr="00665AFE" w:rsidRDefault="00584341" w:rsidP="00665A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>
        <w:rPr>
          <w:rFonts w:ascii="Times New Roman" w:eastAsia="Times New Roman" w:hAnsi="Times New Roman" w:cs="Times New Roman"/>
          <w:color w:val="0B2734"/>
          <w:lang w:eastAsia="ru-RU"/>
        </w:rPr>
        <w:t xml:space="preserve">2 </w:t>
      </w:r>
      <w:r w:rsidR="00665AFE" w:rsidRPr="00665AFE">
        <w:rPr>
          <w:rFonts w:ascii="Times New Roman" w:eastAsia="Times New Roman" w:hAnsi="Times New Roman" w:cs="Times New Roman"/>
          <w:color w:val="0B2734"/>
          <w:lang w:eastAsia="ru-RU"/>
        </w:rPr>
        <w:t>декабря 20</w:t>
      </w:r>
      <w:r>
        <w:rPr>
          <w:rFonts w:ascii="Times New Roman" w:eastAsia="Times New Roman" w:hAnsi="Times New Roman" w:cs="Times New Roman"/>
          <w:color w:val="0B2734"/>
          <w:lang w:eastAsia="ru-RU"/>
        </w:rPr>
        <w:t>20</w:t>
      </w:r>
      <w:r w:rsidR="00665AFE"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года (основная дата).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3. Сколько времени дается на итоговое сочинение?</w:t>
      </w:r>
    </w:p>
    <w:p w:rsidR="00665AFE" w:rsidRPr="00665AFE" w:rsidRDefault="00665AFE" w:rsidP="00665A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Итоговое сочинение пишут 3 часа 55 минут (235 минут).</w:t>
      </w:r>
    </w:p>
    <w:p w:rsidR="00665AFE" w:rsidRPr="00665AFE" w:rsidRDefault="00665AFE" w:rsidP="00665A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Одиннадцатиклассники, которые имеют ограничения в силу физических и психологических возможностей, пишут </w:t>
      </w:r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сочинение(</w:t>
      </w:r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либо изложение) на 90 минут дольше.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lastRenderedPageBreak/>
        <w:t>4. Как заполнять бланк итогового сочинения?</w:t>
      </w:r>
    </w:p>
    <w:p w:rsidR="00665AFE" w:rsidRPr="00665AFE" w:rsidRDefault="00665AFE" w:rsidP="00665A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hyperlink r:id="rId10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Правила заполнения бланков Итогового сочинения (изложения)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 от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Рособрнадзора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с сайта ФИПИ.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5. Во сколько проводится экзамен?</w:t>
      </w:r>
    </w:p>
    <w:p w:rsidR="00665AFE" w:rsidRPr="00665AFE" w:rsidRDefault="00665AFE" w:rsidP="00665A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Сама процедура начинается в 10:00 (время одинаково для всех российских регионов).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6. Что можно взять с собой на экзамен?</w:t>
      </w:r>
    </w:p>
    <w:p w:rsidR="00665AFE" w:rsidRPr="00665AFE" w:rsidRDefault="00665AFE" w:rsidP="00665A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нельзя приносить с собой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 смартфоны, телефоны, другие средства связи, аппаратуру, которая может воспроизводить фотоизображения и видеофайлы, личные записи, заметки и т.п. Так как аудитории могут быть оборудованы металлоискателями, камерами и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стройствами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, подавляющими сигнал.</w:t>
      </w:r>
    </w:p>
    <w:p w:rsidR="00665AFE" w:rsidRPr="00665AFE" w:rsidRDefault="00665AFE" w:rsidP="00665A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можно взять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— 1. ручка с черной пастой (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гелевая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или с капиллярным </w:t>
      </w:r>
      <w:proofErr w:type="spell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сержнем</w:t>
      </w:r>
      <w:proofErr w:type="spell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); 2. документ, удостоверяющий личность выпускника; 3. при необходимости – еда и лекарства.</w:t>
      </w:r>
    </w:p>
    <w:p w:rsidR="00665AFE" w:rsidRPr="00665AFE" w:rsidRDefault="00665AFE" w:rsidP="00665A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будет </w:t>
      </w: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право пользоваться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толковыми и орфографическими словарями.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7. Из чего состоит итоговое сочинение?</w:t>
      </w:r>
    </w:p>
    <w:p w:rsidR="00665AFE" w:rsidRPr="00665AFE" w:rsidRDefault="00665AFE" w:rsidP="00665A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Итоговое сочинение состоит из 3 частей:</w:t>
      </w:r>
    </w:p>
    <w:p w:rsidR="00665AFE" w:rsidRPr="00665AFE" w:rsidRDefault="00665AFE" w:rsidP="005843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I. Вступление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– формулировка темы. (Вступление занимает первый абзац, который должно быть чётким и лаконичным.</w:t>
      </w:r>
    </w:p>
    <w:p w:rsidR="00665AFE" w:rsidRPr="00665AFE" w:rsidRDefault="00665AFE" w:rsidP="005843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II. Основная часть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– раскрытие темы сочинения, аргументы, доказывающие вашу точку зрения. (4 абзаца, с примерами из литературных произведений. Схема второй части: тезис – литературный аргумент- мини-вывод.</w:t>
      </w:r>
    </w:p>
    <w:p w:rsidR="00665AFE" w:rsidRPr="00665AFE" w:rsidRDefault="00665AFE" w:rsidP="005843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i/>
          <w:iCs/>
          <w:color w:val="0B2734"/>
          <w:lang w:eastAsia="ru-RU"/>
        </w:rPr>
        <w:t>III. Заключение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 – обобщение ваших мыслей. (Последний абзац сочинения, неразрывно связанный со вступлением, подводящий итог всему рассуждению)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8. Сколько слов должно быть в итоговом сочинении?</w:t>
      </w:r>
    </w:p>
    <w:p w:rsidR="00665AFE" w:rsidRPr="00665AFE" w:rsidRDefault="00665AFE" w:rsidP="00665A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Рекомендуется – 350 слов; Минимум – 250 слов.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9. Сколько абзацев должно быть в итоговом сочинении?</w:t>
      </w:r>
    </w:p>
    <w:p w:rsidR="00665AFE" w:rsidRPr="00665AFE" w:rsidRDefault="00584341" w:rsidP="00665AF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>
        <w:rPr>
          <w:rFonts w:ascii="Times New Roman" w:eastAsia="Times New Roman" w:hAnsi="Times New Roman" w:cs="Times New Roman"/>
          <w:color w:val="0B2734"/>
          <w:lang w:eastAsia="ru-RU"/>
        </w:rPr>
        <w:t xml:space="preserve">Каждая </w:t>
      </w:r>
      <w:proofErr w:type="spellStart"/>
      <w:r>
        <w:rPr>
          <w:rFonts w:ascii="Times New Roman" w:eastAsia="Times New Roman" w:hAnsi="Times New Roman" w:cs="Times New Roman"/>
          <w:color w:val="0B273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B2734"/>
          <w:lang w:eastAsia="ru-RU"/>
        </w:rPr>
        <w:t xml:space="preserve"> в сочинении – отдельный абзац. Не менее </w:t>
      </w:r>
      <w:r w:rsidR="00665AFE" w:rsidRPr="00665AFE">
        <w:rPr>
          <w:rFonts w:ascii="Times New Roman" w:eastAsia="Times New Roman" w:hAnsi="Times New Roman" w:cs="Times New Roman"/>
          <w:color w:val="0B2734"/>
          <w:lang w:eastAsia="ru-RU"/>
        </w:rPr>
        <w:t>4 абзац</w:t>
      </w:r>
      <w:r>
        <w:rPr>
          <w:rFonts w:ascii="Times New Roman" w:eastAsia="Times New Roman" w:hAnsi="Times New Roman" w:cs="Times New Roman"/>
          <w:color w:val="0B2734"/>
          <w:lang w:eastAsia="ru-RU"/>
        </w:rPr>
        <w:t>ев</w:t>
      </w:r>
      <w:r w:rsidR="00665AFE" w:rsidRPr="00665AFE">
        <w:rPr>
          <w:rFonts w:ascii="Times New Roman" w:eastAsia="Times New Roman" w:hAnsi="Times New Roman" w:cs="Times New Roman"/>
          <w:color w:val="0B2734"/>
          <w:lang w:eastAsia="ru-RU"/>
        </w:rPr>
        <w:t>: вступление, два аргумента из литературы, заключение;</w:t>
      </w:r>
    </w:p>
    <w:p w:rsidR="00665AFE" w:rsidRPr="00665AFE" w:rsidRDefault="00665AFE" w:rsidP="00665AF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Примерное распределение смысловой нагрузки: 1 абзац – 75 слов, 2 и 3 – по 100 слов каждый, 4 – 75 слов.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10. Как оформлять цитаты и какой должен быть их объем?</w:t>
      </w:r>
    </w:p>
    <w:p w:rsidR="00665AFE" w:rsidRPr="00665AFE" w:rsidRDefault="00665AFE" w:rsidP="00665AF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После каждой цитаты обязательно указывайте в скобочках автора и произведение, на которое ссылаетесь. Прямые цитаты заключаются в кавычки. Прямые и косвенные цитаты не должны превышать 50% вашего текста.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11. Сколько в итоговом сочинении должно быть аргументов?</w:t>
      </w:r>
    </w:p>
    <w:p w:rsidR="00665AFE" w:rsidRPr="00665AFE" w:rsidRDefault="00665AFE" w:rsidP="00665AF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привести хотя бы один литературный аргумент. Можно брать книги российских и зарубежных авторов.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12. Что нужно сделать, чтобы поставили зачет?</w:t>
      </w:r>
    </w:p>
    <w:p w:rsidR="00665AFE" w:rsidRPr="00665AFE" w:rsidRDefault="00665AFE" w:rsidP="00665A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сочинение должно удовлетворять первому и второму критериям (они обязательные) и дополнительно удовлетворять одному из оставшихся критериев. </w:t>
      </w:r>
      <w:hyperlink r:id="rId11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Критерии оценивания итогового сочинения.</w:t>
        </w:r>
      </w:hyperlink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13. Что делать если получаете за итоговое сочинение «незачет», или по тем или иным причинам бывает вынужден пропустить аттестацию?</w:t>
      </w:r>
    </w:p>
    <w:p w:rsidR="00665AFE" w:rsidRPr="00665AFE" w:rsidRDefault="00665AFE" w:rsidP="00665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Выпускник может пересдать аттестацию - </w:t>
      </w:r>
      <w:r w:rsidR="00584341">
        <w:rPr>
          <w:rFonts w:ascii="Times New Roman" w:eastAsia="Times New Roman" w:hAnsi="Times New Roman" w:cs="Times New Roman"/>
          <w:color w:val="0B2734"/>
          <w:lang w:eastAsia="ru-RU"/>
        </w:rPr>
        <w:t xml:space="preserve">в февраля </w:t>
      </w:r>
      <w:proofErr w:type="gramStart"/>
      <w:r w:rsidR="00584341">
        <w:rPr>
          <w:rFonts w:ascii="Times New Roman" w:eastAsia="Times New Roman" w:hAnsi="Times New Roman" w:cs="Times New Roman"/>
          <w:color w:val="0B2734"/>
          <w:lang w:eastAsia="ru-RU"/>
        </w:rPr>
        <w:t>и  мая</w:t>
      </w:r>
      <w:proofErr w:type="gramEnd"/>
      <w:r w:rsidR="00584341">
        <w:rPr>
          <w:rFonts w:ascii="Times New Roman" w:eastAsia="Times New Roman" w:hAnsi="Times New Roman" w:cs="Times New Roman"/>
          <w:color w:val="0B2734"/>
          <w:lang w:eastAsia="ru-RU"/>
        </w:rPr>
        <w:t xml:space="preserve"> 2021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года (дополнительные сроки).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14. Кто может пересдать итоговое сочинение?</w:t>
      </w:r>
    </w:p>
    <w:p w:rsidR="00665AFE" w:rsidRPr="00665AFE" w:rsidRDefault="00665AFE" w:rsidP="00665AF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Ученики, не справившихся с аттестацией с первого раза, т.е. получивших «незачет».</w:t>
      </w:r>
    </w:p>
    <w:p w:rsidR="00665AFE" w:rsidRPr="00665AFE" w:rsidRDefault="00665AFE" w:rsidP="00665AF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Выпускники, которые были уличены на списывании или удаленных с аттестации за наличие запрещенных предметов.</w:t>
      </w:r>
    </w:p>
    <w:p w:rsidR="00665AFE" w:rsidRPr="00665AFE" w:rsidRDefault="00665AFE" w:rsidP="00665AF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Ученики, которые не смогли закончить работу из-за плохого самочувствия и других причин, которые были подтверждены документально.</w:t>
      </w:r>
    </w:p>
    <w:p w:rsidR="00665AFE" w:rsidRPr="00665AFE" w:rsidRDefault="00665AFE" w:rsidP="00665AF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Ребята, пропустивших день аттестации из-за уважительных причин.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15. Что будет если опоздаешь на экзамен?</w:t>
      </w:r>
    </w:p>
    <w:p w:rsidR="00665AFE" w:rsidRPr="00665AFE" w:rsidRDefault="00665AFE" w:rsidP="00665A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Вы имеете право пройти в аудиторию, однако инструкции озвучиваться не будут и время не будет продлеваться.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16. Для кого предусмотрена замена сочинения на изложение?</w:t>
      </w:r>
    </w:p>
    <w:p w:rsidR="00665AFE" w:rsidRPr="00665AFE" w:rsidRDefault="00665AFE" w:rsidP="00665AF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дети с инвалидностью;</w:t>
      </w:r>
    </w:p>
    <w:p w:rsidR="00665AFE" w:rsidRPr="00665AFE" w:rsidRDefault="00665AFE" w:rsidP="00665AF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учащиеся с ограниченными физическими и психическими возможностями;</w:t>
      </w:r>
    </w:p>
    <w:p w:rsidR="00665AFE" w:rsidRPr="00665AFE" w:rsidRDefault="00665AFE" w:rsidP="00665AF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lastRenderedPageBreak/>
        <w:t>учащиеся старшей школы, освоившие образовательную программу в закрытых учебных заведениях с исправительным уклоном, отбывающие наказание в местах лишения свободы;</w:t>
      </w:r>
    </w:p>
    <w:p w:rsidR="00665AFE" w:rsidRPr="00665AFE" w:rsidRDefault="00665AFE" w:rsidP="00665AF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выпускники, обучавшиеся дома или на базах санаторных заведений одновременно проходящие лечение, реабилитацию и </w:t>
      </w:r>
      <w:proofErr w:type="spellStart"/>
      <w:proofErr w:type="gramStart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оздоровление.Необходимо</w:t>
      </w:r>
      <w:proofErr w:type="spellEnd"/>
      <w:proofErr w:type="gramEnd"/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 xml:space="preserve"> наличие справки.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17. Какой срок действия результатов итогового сочинения?</w:t>
      </w:r>
    </w:p>
    <w:p w:rsidR="00665AFE" w:rsidRPr="00665AFE" w:rsidRDefault="00665AFE" w:rsidP="00665AF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Как допуск к ЕГЭ результаты итогового сочинения будут актуальны бессрочно, то есть при любом желании сдавать ЕГЭ повторно тебе не нужно писать работу заново.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18. Где можно прочитать (посмотреть) свое итоговое сочинение?</w:t>
      </w:r>
    </w:p>
    <w:p w:rsidR="00665AFE" w:rsidRPr="00665AFE" w:rsidRDefault="00665AFE" w:rsidP="00665AF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 официальном информационном портале ЕГЭ доступен сервис просмотра образов бланков итогового сочинения (изложения). Для просмотра изображения необходимо на официальном портале единого государственного экзамена во вкладке «Выпускникам 11 классов», зайти в раздел «Проверить результаты ЕГЭ» и перейти по ссылке «ознакомиться со своими индивидуальными результатами на специальном сервисе» или перейти по ссылке </w:t>
      </w:r>
      <w:hyperlink r:id="rId12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http://check.ege.edu.ru/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19. Сколько баллов можно получить за итоговое сочинение?</w:t>
      </w:r>
    </w:p>
    <w:p w:rsidR="00665AFE" w:rsidRPr="00665AFE" w:rsidRDefault="00665AFE" w:rsidP="00665AF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Всего можешь заработать 20 баллов.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20. Дополнительные баллы за итоговое сочинение при поступлении?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С порядком начисления дополнительных баллов вы можете ознакомиться на официальных сайтах вузов или в приемной комиссии. Максимальный балл, который может назначить вуз за сочинение – 10 баллов.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0 до 4 баллов за сочинение – 0 по десятибалльной шкале;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5 до 6 – 1 балл;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7 до 8 – 2 балла;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9 до 10 – 3 балла;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13 до 14 – 5 баллов;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от 15 до 16 – 6 баллов;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17 – ровны 7 баллам;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18 – 8 баллам;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19 – 9 баллам;</w:t>
      </w:r>
    </w:p>
    <w:p w:rsidR="00665AFE" w:rsidRPr="00665AFE" w:rsidRDefault="00665AFE" w:rsidP="00665A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20 – 10 баллам.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21. Где узнавать результаты итогового сочинения?</w:t>
      </w:r>
    </w:p>
    <w:p w:rsidR="00665AFE" w:rsidRPr="00665AFE" w:rsidRDefault="00665AFE" w:rsidP="00665AF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В своей школе.</w:t>
      </w:r>
    </w:p>
    <w:p w:rsidR="00665AFE" w:rsidRPr="00665AFE" w:rsidRDefault="00665AFE" w:rsidP="00665AF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 официальном сайте ЕГЭ запущен раздел с результатами ЕГЭ - </w:t>
      </w:r>
      <w:hyperlink r:id="rId13" w:history="1">
        <w:r w:rsidRPr="00665AFE">
          <w:rPr>
            <w:rFonts w:ascii="Times New Roman" w:eastAsia="Times New Roman" w:hAnsi="Times New Roman" w:cs="Times New Roman"/>
            <w:color w:val="0B2734"/>
            <w:u w:val="single"/>
            <w:lang w:eastAsia="ru-RU"/>
          </w:rPr>
          <w:t>check.ege.edu.ru</w:t>
        </w:r>
      </w:hyperlink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 ​</w:t>
      </w:r>
    </w:p>
    <w:p w:rsidR="00FD4BE6" w:rsidRPr="00FD4BE6" w:rsidRDefault="00665AFE" w:rsidP="00FD4BE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FD4BE6">
        <w:rPr>
          <w:rFonts w:ascii="Times New Roman" w:eastAsia="Times New Roman" w:hAnsi="Times New Roman" w:cs="Times New Roman"/>
          <w:color w:val="0B2734"/>
          <w:lang w:eastAsia="ru-RU"/>
        </w:rPr>
        <w:t>Регионы могут публиковать результаты ЕГЭ на своих сайтах. </w:t>
      </w:r>
    </w:p>
    <w:p w:rsidR="00665AFE" w:rsidRPr="00665AFE" w:rsidRDefault="00665AFE" w:rsidP="00FD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22. Сколько хранится итоговое сочинение?</w:t>
      </w:r>
    </w:p>
    <w:p w:rsidR="00665AFE" w:rsidRPr="00665AFE" w:rsidRDefault="00665AFE" w:rsidP="00665AF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результаты будут действительны для вуза</w:t>
      </w:r>
      <w:r w:rsidR="00FD4BE6">
        <w:rPr>
          <w:rFonts w:ascii="Times New Roman" w:eastAsia="Times New Roman" w:hAnsi="Times New Roman" w:cs="Times New Roman"/>
          <w:color w:val="0B2734"/>
          <w:lang w:eastAsia="ru-RU"/>
        </w:rPr>
        <w:t xml:space="preserve"> без ограничения сроков</w:t>
      </w: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23. Где учитывается итоговое сочинение</w:t>
      </w:r>
    </w:p>
    <w:p w:rsidR="00665AFE" w:rsidRPr="00665AFE" w:rsidRDefault="00665AFE" w:rsidP="00665AF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Не во всех вузах учитываются результаты итогового сочинения. Ряд ведущих технических вузов страны, пользуется правом не начислять дополнительные баллы за итоговое сочинение.</w:t>
      </w:r>
    </w:p>
    <w:p w:rsidR="00665AFE" w:rsidRPr="00665AFE" w:rsidRDefault="00665AFE" w:rsidP="00665AF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Если вы идете учиться по технической специальности, количество баллов вряд ли сильно повлияет на вашу участь, но гуманитариям придется проявить математические способности и подсчитать, сколько их первичных баллов будет в пересчете на те, которые приемная комиссия прибавит к вашему счету. Также в вузе вашу работу могут перепроверить и выставить новое количество баллов.</w:t>
      </w:r>
    </w:p>
    <w:p w:rsidR="00665AFE" w:rsidRPr="00665AFE" w:rsidRDefault="00665AFE" w:rsidP="00665AFE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24. Можно ли подать на апелляцию?</w:t>
      </w:r>
    </w:p>
    <w:p w:rsidR="00665AFE" w:rsidRPr="00665AFE" w:rsidRDefault="00665AFE" w:rsidP="00665A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На апелляцию подать не сможете. Участник имеет право подать заявление на проверку сочинения, написанного повторно, комиссией по перепроверке сочинений. Послать туда свое заявление о пересмотре работы на электронную почту или приехать лично, уточнив дату, место и часы работы данной организации.</w:t>
      </w:r>
    </w:p>
    <w:p w:rsidR="00665AFE" w:rsidRPr="00665AFE" w:rsidRDefault="00665AFE" w:rsidP="00665AF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Важно знать!</w:t>
      </w:r>
    </w:p>
    <w:p w:rsidR="00665AFE" w:rsidRPr="00665AFE" w:rsidRDefault="00665AFE" w:rsidP="00665A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lang w:eastAsia="ru-RU"/>
        </w:rPr>
      </w:pPr>
      <w:r w:rsidRPr="00665AFE">
        <w:rPr>
          <w:rFonts w:ascii="Times New Roman" w:eastAsia="Times New Roman" w:hAnsi="Times New Roman" w:cs="Times New Roman"/>
          <w:color w:val="0B2734"/>
          <w:lang w:eastAsia="ru-RU"/>
        </w:rPr>
        <w:t>Результаты итогового сочинения бессрочны. Их можно использовать для поступления всю оставшуюся жизнь, в отличие от сертификатов ЕГЭ.</w:t>
      </w:r>
    </w:p>
    <w:p w:rsidR="005022FB" w:rsidRPr="00665AFE" w:rsidRDefault="005022FB" w:rsidP="00665AFE">
      <w:pPr>
        <w:spacing w:after="0"/>
        <w:jc w:val="both"/>
        <w:rPr>
          <w:rFonts w:ascii="Times New Roman" w:hAnsi="Times New Roman" w:cs="Times New Roman"/>
        </w:rPr>
      </w:pPr>
    </w:p>
    <w:sectPr w:rsidR="005022FB" w:rsidRPr="00665AFE" w:rsidSect="00665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7E"/>
    <w:multiLevelType w:val="multilevel"/>
    <w:tmpl w:val="616C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3D53"/>
    <w:multiLevelType w:val="multilevel"/>
    <w:tmpl w:val="D15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A6467"/>
    <w:multiLevelType w:val="multilevel"/>
    <w:tmpl w:val="215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60959"/>
    <w:multiLevelType w:val="multilevel"/>
    <w:tmpl w:val="A1FA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A4351"/>
    <w:multiLevelType w:val="multilevel"/>
    <w:tmpl w:val="91A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A4E34"/>
    <w:multiLevelType w:val="multilevel"/>
    <w:tmpl w:val="EE4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1344D"/>
    <w:multiLevelType w:val="multilevel"/>
    <w:tmpl w:val="584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54339"/>
    <w:multiLevelType w:val="multilevel"/>
    <w:tmpl w:val="5A3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40D9C"/>
    <w:multiLevelType w:val="multilevel"/>
    <w:tmpl w:val="7C8E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E7333"/>
    <w:multiLevelType w:val="multilevel"/>
    <w:tmpl w:val="5D4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862B3"/>
    <w:multiLevelType w:val="multilevel"/>
    <w:tmpl w:val="5C9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56B0A"/>
    <w:multiLevelType w:val="multilevel"/>
    <w:tmpl w:val="4A9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06508"/>
    <w:multiLevelType w:val="multilevel"/>
    <w:tmpl w:val="3A8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660D17"/>
    <w:multiLevelType w:val="multilevel"/>
    <w:tmpl w:val="D58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67721"/>
    <w:multiLevelType w:val="multilevel"/>
    <w:tmpl w:val="D91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E7A4C"/>
    <w:multiLevelType w:val="multilevel"/>
    <w:tmpl w:val="F8D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B0E62"/>
    <w:multiLevelType w:val="multilevel"/>
    <w:tmpl w:val="E01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2B01CD"/>
    <w:multiLevelType w:val="multilevel"/>
    <w:tmpl w:val="9DAE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EF3DA8"/>
    <w:multiLevelType w:val="multilevel"/>
    <w:tmpl w:val="3B6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83919"/>
    <w:multiLevelType w:val="multilevel"/>
    <w:tmpl w:val="856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112191"/>
    <w:multiLevelType w:val="multilevel"/>
    <w:tmpl w:val="C1C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A44D0"/>
    <w:multiLevelType w:val="multilevel"/>
    <w:tmpl w:val="1F62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800510"/>
    <w:multiLevelType w:val="multilevel"/>
    <w:tmpl w:val="D7D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E25337"/>
    <w:multiLevelType w:val="multilevel"/>
    <w:tmpl w:val="5FCC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E112A3"/>
    <w:multiLevelType w:val="multilevel"/>
    <w:tmpl w:val="3CA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B814F9"/>
    <w:multiLevelType w:val="multilevel"/>
    <w:tmpl w:val="7F8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014EFF"/>
    <w:multiLevelType w:val="multilevel"/>
    <w:tmpl w:val="B61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EB470D"/>
    <w:multiLevelType w:val="multilevel"/>
    <w:tmpl w:val="F16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697B11"/>
    <w:multiLevelType w:val="multilevel"/>
    <w:tmpl w:val="0150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42867"/>
    <w:multiLevelType w:val="multilevel"/>
    <w:tmpl w:val="7E54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D57EA9"/>
    <w:multiLevelType w:val="multilevel"/>
    <w:tmpl w:val="F8AA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E0164F"/>
    <w:multiLevelType w:val="multilevel"/>
    <w:tmpl w:val="F1C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8060CC"/>
    <w:multiLevelType w:val="multilevel"/>
    <w:tmpl w:val="7C2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3E099A"/>
    <w:multiLevelType w:val="multilevel"/>
    <w:tmpl w:val="10A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CD7A37"/>
    <w:multiLevelType w:val="multilevel"/>
    <w:tmpl w:val="D62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A47AA3"/>
    <w:multiLevelType w:val="multilevel"/>
    <w:tmpl w:val="364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ABA"/>
    <w:multiLevelType w:val="multilevel"/>
    <w:tmpl w:val="8C4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02261F"/>
    <w:multiLevelType w:val="multilevel"/>
    <w:tmpl w:val="5A1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BC4267"/>
    <w:multiLevelType w:val="multilevel"/>
    <w:tmpl w:val="3448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E26B07"/>
    <w:multiLevelType w:val="multilevel"/>
    <w:tmpl w:val="971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595C30"/>
    <w:multiLevelType w:val="multilevel"/>
    <w:tmpl w:val="BA6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9219B6"/>
    <w:multiLevelType w:val="multilevel"/>
    <w:tmpl w:val="30A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DF179B"/>
    <w:multiLevelType w:val="multilevel"/>
    <w:tmpl w:val="72C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F41F8E"/>
    <w:multiLevelType w:val="multilevel"/>
    <w:tmpl w:val="769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AD2B78"/>
    <w:multiLevelType w:val="multilevel"/>
    <w:tmpl w:val="AC5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892521"/>
    <w:multiLevelType w:val="multilevel"/>
    <w:tmpl w:val="2458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959C7"/>
    <w:multiLevelType w:val="multilevel"/>
    <w:tmpl w:val="C9B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62E4B"/>
    <w:multiLevelType w:val="multilevel"/>
    <w:tmpl w:val="5F2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755CB8"/>
    <w:multiLevelType w:val="multilevel"/>
    <w:tmpl w:val="989A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5"/>
  </w:num>
  <w:num w:numId="3">
    <w:abstractNumId w:val="4"/>
  </w:num>
  <w:num w:numId="4">
    <w:abstractNumId w:val="0"/>
  </w:num>
  <w:num w:numId="5">
    <w:abstractNumId w:val="9"/>
  </w:num>
  <w:num w:numId="6">
    <w:abstractNumId w:val="32"/>
  </w:num>
  <w:num w:numId="7">
    <w:abstractNumId w:val="38"/>
  </w:num>
  <w:num w:numId="8">
    <w:abstractNumId w:val="31"/>
  </w:num>
  <w:num w:numId="9">
    <w:abstractNumId w:val="21"/>
  </w:num>
  <w:num w:numId="10">
    <w:abstractNumId w:val="24"/>
  </w:num>
  <w:num w:numId="11">
    <w:abstractNumId w:val="30"/>
  </w:num>
  <w:num w:numId="12">
    <w:abstractNumId w:val="23"/>
  </w:num>
  <w:num w:numId="13">
    <w:abstractNumId w:val="17"/>
  </w:num>
  <w:num w:numId="14">
    <w:abstractNumId w:val="20"/>
  </w:num>
  <w:num w:numId="15">
    <w:abstractNumId w:val="34"/>
  </w:num>
  <w:num w:numId="16">
    <w:abstractNumId w:val="26"/>
  </w:num>
  <w:num w:numId="17">
    <w:abstractNumId w:val="11"/>
  </w:num>
  <w:num w:numId="18">
    <w:abstractNumId w:val="15"/>
  </w:num>
  <w:num w:numId="19">
    <w:abstractNumId w:val="43"/>
  </w:num>
  <w:num w:numId="20">
    <w:abstractNumId w:val="8"/>
  </w:num>
  <w:num w:numId="21">
    <w:abstractNumId w:val="40"/>
  </w:num>
  <w:num w:numId="22">
    <w:abstractNumId w:val="18"/>
  </w:num>
  <w:num w:numId="23">
    <w:abstractNumId w:val="42"/>
  </w:num>
  <w:num w:numId="24">
    <w:abstractNumId w:val="10"/>
  </w:num>
  <w:num w:numId="25">
    <w:abstractNumId w:val="27"/>
  </w:num>
  <w:num w:numId="26">
    <w:abstractNumId w:val="5"/>
  </w:num>
  <w:num w:numId="27">
    <w:abstractNumId w:val="36"/>
  </w:num>
  <w:num w:numId="28">
    <w:abstractNumId w:val="39"/>
  </w:num>
  <w:num w:numId="29">
    <w:abstractNumId w:val="7"/>
  </w:num>
  <w:num w:numId="30">
    <w:abstractNumId w:val="48"/>
  </w:num>
  <w:num w:numId="31">
    <w:abstractNumId w:val="12"/>
  </w:num>
  <w:num w:numId="32">
    <w:abstractNumId w:val="2"/>
  </w:num>
  <w:num w:numId="33">
    <w:abstractNumId w:val="41"/>
  </w:num>
  <w:num w:numId="34">
    <w:abstractNumId w:val="44"/>
  </w:num>
  <w:num w:numId="35">
    <w:abstractNumId w:val="13"/>
  </w:num>
  <w:num w:numId="36">
    <w:abstractNumId w:val="46"/>
  </w:num>
  <w:num w:numId="37">
    <w:abstractNumId w:val="35"/>
  </w:num>
  <w:num w:numId="38">
    <w:abstractNumId w:val="37"/>
  </w:num>
  <w:num w:numId="39">
    <w:abstractNumId w:val="33"/>
  </w:num>
  <w:num w:numId="40">
    <w:abstractNumId w:val="19"/>
  </w:num>
  <w:num w:numId="41">
    <w:abstractNumId w:val="6"/>
  </w:num>
  <w:num w:numId="42">
    <w:abstractNumId w:val="29"/>
  </w:num>
  <w:num w:numId="43">
    <w:abstractNumId w:val="25"/>
  </w:num>
  <w:num w:numId="44">
    <w:abstractNumId w:val="16"/>
  </w:num>
  <w:num w:numId="45">
    <w:abstractNumId w:val="47"/>
  </w:num>
  <w:num w:numId="46">
    <w:abstractNumId w:val="28"/>
  </w:num>
  <w:num w:numId="47">
    <w:abstractNumId w:val="14"/>
  </w:num>
  <w:num w:numId="48">
    <w:abstractNumId w:val="3"/>
  </w:num>
  <w:num w:numId="49">
    <w:abstractNumId w:val="22"/>
  </w:num>
  <w:num w:numId="50">
    <w:abstractNumId w:val="2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E"/>
    <w:rsid w:val="005022FB"/>
    <w:rsid w:val="00584341"/>
    <w:rsid w:val="00665AFE"/>
    <w:rsid w:val="0071529A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50E7"/>
  <w15:chartTrackingRefBased/>
  <w15:docId w15:val="{FA737FED-7965-4EFB-AA1E-F2970AA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E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66/" TargetMode="External"/><Relationship Id="rId13" Type="http://schemas.openxmlformats.org/officeDocument/2006/relationships/hyperlink" Target="http://check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oschool.ru/blog/165/" TargetMode="External"/><Relationship Id="rId12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56/" TargetMode="External"/><Relationship Id="rId11" Type="http://schemas.openxmlformats.org/officeDocument/2006/relationships/hyperlink" Target="https://bingoschool.ru/blog/56/" TargetMode="External"/><Relationship Id="rId5" Type="http://schemas.openxmlformats.org/officeDocument/2006/relationships/hyperlink" Target="https://bingoschool.ru/blog/5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pi.ru/sites/default/files/document/2018/5._pravila_zapolneniya_blankov_it_soch_iz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ege/final-essay/them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2020-10-15T19:54:00Z</cp:lastPrinted>
  <dcterms:created xsi:type="dcterms:W3CDTF">2020-10-15T19:18:00Z</dcterms:created>
  <dcterms:modified xsi:type="dcterms:W3CDTF">2020-10-15T19:58:00Z</dcterms:modified>
</cp:coreProperties>
</file>